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9A42" w14:textId="77777777" w:rsidR="004002F5" w:rsidRDefault="008E2570" w:rsidP="00AC0775">
      <w:pPr>
        <w:jc w:val="center"/>
        <w:rPr>
          <w:rFonts w:asciiTheme="majorHAnsi" w:hAnsiTheme="majorHAnsi"/>
          <w:u w:val="single"/>
        </w:rPr>
      </w:pPr>
      <w:r>
        <w:rPr>
          <w:rFonts w:asciiTheme="majorHAnsi" w:hAnsiTheme="majorHAnsi"/>
          <w:noProof/>
          <w:u w:val="single"/>
        </w:rPr>
        <w:drawing>
          <wp:anchor distT="0" distB="0" distL="114300" distR="114300" simplePos="0" relativeHeight="251660288" behindDoc="0" locked="0" layoutInCell="1" allowOverlap="1" wp14:anchorId="26857B04" wp14:editId="69CD0D63">
            <wp:simplePos x="0" y="0"/>
            <wp:positionH relativeFrom="column">
              <wp:posOffset>942340</wp:posOffset>
            </wp:positionH>
            <wp:positionV relativeFrom="paragraph">
              <wp:posOffset>0</wp:posOffset>
            </wp:positionV>
            <wp:extent cx="3602355" cy="138366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UCP logo with tagline white_background.png"/>
                    <pic:cNvPicPr/>
                  </pic:nvPicPr>
                  <pic:blipFill>
                    <a:blip r:embed="rId7">
                      <a:extLst>
                        <a:ext uri="{28A0092B-C50C-407E-A947-70E740481C1C}">
                          <a14:useLocalDpi xmlns:a14="http://schemas.microsoft.com/office/drawing/2010/main" val="0"/>
                        </a:ext>
                      </a:extLst>
                    </a:blip>
                    <a:stretch>
                      <a:fillRect/>
                    </a:stretch>
                  </pic:blipFill>
                  <pic:spPr>
                    <a:xfrm>
                      <a:off x="0" y="0"/>
                      <a:ext cx="3602355" cy="1383665"/>
                    </a:xfrm>
                    <a:prstGeom prst="rect">
                      <a:avLst/>
                    </a:prstGeom>
                  </pic:spPr>
                </pic:pic>
              </a:graphicData>
            </a:graphic>
            <wp14:sizeRelH relativeFrom="page">
              <wp14:pctWidth>0</wp14:pctWidth>
            </wp14:sizeRelH>
            <wp14:sizeRelV relativeFrom="page">
              <wp14:pctHeight>0</wp14:pctHeight>
            </wp14:sizeRelV>
          </wp:anchor>
        </w:drawing>
      </w:r>
    </w:p>
    <w:p w14:paraId="5900CEC2" w14:textId="77777777" w:rsidR="00C857FF" w:rsidRDefault="00C857FF" w:rsidP="008E2570">
      <w:pPr>
        <w:rPr>
          <w:rFonts w:asciiTheme="majorHAnsi" w:hAnsiTheme="majorHAnsi"/>
          <w:u w:val="single"/>
        </w:rPr>
      </w:pPr>
    </w:p>
    <w:p w14:paraId="0F08E130" w14:textId="77777777" w:rsidR="00C857FF" w:rsidRDefault="00C857FF" w:rsidP="00AC0775">
      <w:pPr>
        <w:jc w:val="center"/>
        <w:rPr>
          <w:rFonts w:asciiTheme="majorHAnsi" w:hAnsiTheme="majorHAnsi"/>
          <w:u w:val="single"/>
        </w:rPr>
      </w:pPr>
    </w:p>
    <w:p w14:paraId="62B3B9D0" w14:textId="77777777" w:rsidR="00C857FF" w:rsidRDefault="00C857FF" w:rsidP="00AC0775">
      <w:pPr>
        <w:jc w:val="center"/>
        <w:rPr>
          <w:rFonts w:asciiTheme="majorHAnsi" w:hAnsiTheme="majorHAnsi"/>
          <w:u w:val="single"/>
        </w:rPr>
      </w:pPr>
    </w:p>
    <w:p w14:paraId="23EC566D" w14:textId="77777777" w:rsidR="00C857FF" w:rsidRDefault="00C857FF" w:rsidP="00AC0775">
      <w:pPr>
        <w:jc w:val="center"/>
        <w:rPr>
          <w:rFonts w:asciiTheme="majorHAnsi" w:hAnsiTheme="majorHAnsi"/>
          <w:u w:val="single"/>
        </w:rPr>
      </w:pPr>
    </w:p>
    <w:p w14:paraId="3CBC62B9" w14:textId="77777777" w:rsidR="00C857FF" w:rsidRDefault="00C857FF" w:rsidP="00AC0775">
      <w:pPr>
        <w:jc w:val="center"/>
        <w:rPr>
          <w:rFonts w:asciiTheme="majorHAnsi" w:hAnsiTheme="majorHAnsi"/>
          <w:u w:val="single"/>
        </w:rPr>
      </w:pPr>
    </w:p>
    <w:p w14:paraId="222425DB" w14:textId="77777777" w:rsidR="001B289F" w:rsidRPr="00AC0775" w:rsidRDefault="001B289F" w:rsidP="00AC0775">
      <w:pPr>
        <w:jc w:val="center"/>
        <w:rPr>
          <w:rFonts w:asciiTheme="majorHAnsi" w:hAnsiTheme="majorHAnsi"/>
          <w:u w:val="single"/>
        </w:rPr>
      </w:pPr>
    </w:p>
    <w:p w14:paraId="5FCD0372" w14:textId="77777777" w:rsidR="00C857FF" w:rsidRDefault="00C857FF" w:rsidP="001B289F">
      <w:pPr>
        <w:spacing w:before="100" w:beforeAutospacing="1" w:after="150"/>
        <w:rPr>
          <w:rFonts w:ascii="Arial" w:hAnsi="Arial" w:cs="Times New Roman"/>
          <w:b/>
          <w:bCs/>
          <w:color w:val="333333"/>
          <w:sz w:val="18"/>
          <w:szCs w:val="18"/>
        </w:rPr>
      </w:pPr>
    </w:p>
    <w:p w14:paraId="570A11CA" w14:textId="77777777" w:rsidR="001B289F" w:rsidRPr="008E2570" w:rsidRDefault="00EC6378" w:rsidP="001B289F">
      <w:pPr>
        <w:spacing w:before="100" w:beforeAutospacing="1" w:after="150"/>
        <w:rPr>
          <w:rFonts w:asciiTheme="majorHAnsi" w:hAnsiTheme="majorHAnsi" w:cs="Times New Roman"/>
          <w:b/>
          <w:bCs/>
          <w:color w:val="333333"/>
          <w:sz w:val="22"/>
          <w:szCs w:val="22"/>
        </w:rPr>
      </w:pPr>
      <w:r w:rsidRPr="008E2570">
        <w:rPr>
          <w:rFonts w:asciiTheme="majorHAnsi" w:hAnsiTheme="majorHAnsi"/>
          <w:noProof/>
          <w:sz w:val="22"/>
          <w:szCs w:val="22"/>
          <w:u w:val="single"/>
        </w:rPr>
        <mc:AlternateContent>
          <mc:Choice Requires="wps">
            <w:drawing>
              <wp:anchor distT="0" distB="0" distL="114300" distR="114300" simplePos="0" relativeHeight="251659264" behindDoc="0" locked="0" layoutInCell="1" allowOverlap="1" wp14:anchorId="7A876CFF" wp14:editId="386D7144">
                <wp:simplePos x="0" y="0"/>
                <wp:positionH relativeFrom="column">
                  <wp:posOffset>3543300</wp:posOffset>
                </wp:positionH>
                <wp:positionV relativeFrom="paragraph">
                  <wp:posOffset>121920</wp:posOffset>
                </wp:positionV>
                <wp:extent cx="2628900" cy="6172200"/>
                <wp:effectExtent l="50800" t="25400" r="88900" b="101600"/>
                <wp:wrapThrough wrapText="bothSides">
                  <wp:wrapPolygon edited="0">
                    <wp:start x="2087" y="-89"/>
                    <wp:lineTo x="-417" y="0"/>
                    <wp:lineTo x="-417" y="20889"/>
                    <wp:lineTo x="417" y="21333"/>
                    <wp:lineTo x="2087" y="21778"/>
                    <wp:lineTo x="2296" y="21867"/>
                    <wp:lineTo x="19409" y="21867"/>
                    <wp:lineTo x="19617" y="21778"/>
                    <wp:lineTo x="21287" y="21333"/>
                    <wp:lineTo x="22122" y="20000"/>
                    <wp:lineTo x="22122" y="1156"/>
                    <wp:lineTo x="20661" y="356"/>
                    <wp:lineTo x="19617" y="-89"/>
                    <wp:lineTo x="2087" y="-89"/>
                  </wp:wrapPolygon>
                </wp:wrapThrough>
                <wp:docPr id="1" name="Rounded Rectangle 1"/>
                <wp:cNvGraphicFramePr/>
                <a:graphic xmlns:a="http://schemas.openxmlformats.org/drawingml/2006/main">
                  <a:graphicData uri="http://schemas.microsoft.com/office/word/2010/wordprocessingShape">
                    <wps:wsp>
                      <wps:cNvSpPr/>
                      <wps:spPr>
                        <a:xfrm>
                          <a:off x="0" y="0"/>
                          <a:ext cx="2628900" cy="6172200"/>
                        </a:xfrm>
                        <a:prstGeom prst="roundRect">
                          <a:avLst/>
                        </a:prstGeom>
                        <a:gradFill>
                          <a:gsLst>
                            <a:gs pos="99000">
                              <a:schemeClr val="accent5">
                                <a:tint val="100000"/>
                                <a:shade val="100000"/>
                                <a:satMod val="130000"/>
                              </a:schemeClr>
                            </a:gs>
                            <a:gs pos="100000">
                              <a:schemeClr val="accent5">
                                <a:tint val="50000"/>
                                <a:shade val="100000"/>
                                <a:satMod val="350000"/>
                              </a:schemeClr>
                            </a:gs>
                          </a:gsLst>
                        </a:gradFill>
                        <a:effectLst>
                          <a:outerShdw blurRad="40000" dist="23000" dir="5400000" rotWithShape="0">
                            <a:srgbClr val="000000">
                              <a:alpha val="35000"/>
                            </a:srgbClr>
                          </a:outerShdw>
                        </a:effectLst>
                      </wps:spPr>
                      <wps:style>
                        <a:lnRef idx="1">
                          <a:schemeClr val="accent5"/>
                        </a:lnRef>
                        <a:fillRef idx="3">
                          <a:schemeClr val="accent5"/>
                        </a:fillRef>
                        <a:effectRef idx="2">
                          <a:schemeClr val="accent5"/>
                        </a:effectRef>
                        <a:fontRef idx="minor">
                          <a:schemeClr val="lt1"/>
                        </a:fontRef>
                      </wps:style>
                      <wps:txbx>
                        <w:txbxContent>
                          <w:p w14:paraId="4487B153" w14:textId="77777777" w:rsidR="008E2570" w:rsidRPr="00EC6378" w:rsidRDefault="008E2570" w:rsidP="004002F5">
                            <w:pPr>
                              <w:pStyle w:val="NormalWeb"/>
                              <w:spacing w:after="150" w:afterAutospacing="0"/>
                              <w:rPr>
                                <w:rFonts w:asciiTheme="majorHAnsi" w:hAnsiTheme="majorHAnsi"/>
                                <w:b/>
                                <w:bCs/>
                                <w:sz w:val="22"/>
                                <w:szCs w:val="22"/>
                              </w:rPr>
                            </w:pPr>
                            <w:r w:rsidRPr="00EC6378">
                              <w:rPr>
                                <w:rFonts w:asciiTheme="majorHAnsi" w:hAnsiTheme="majorHAnsi"/>
                                <w:b/>
                                <w:bCs/>
                                <w:sz w:val="22"/>
                                <w:szCs w:val="22"/>
                              </w:rPr>
                              <w:t>THE CORE MESSAGE FROM THE PERSPECTIVE OF UCP AND AFFILIATES</w:t>
                            </w:r>
                          </w:p>
                          <w:p w14:paraId="24AA86E2" w14:textId="77777777" w:rsidR="008E2570" w:rsidRPr="00EC6378" w:rsidRDefault="008E2570" w:rsidP="004002F5">
                            <w:pPr>
                              <w:pStyle w:val="NormalWeb"/>
                              <w:spacing w:after="150" w:afterAutospacing="0"/>
                              <w:rPr>
                                <w:rFonts w:asciiTheme="majorHAnsi" w:hAnsiTheme="majorHAnsi"/>
                                <w:i/>
                                <w:color w:val="333333"/>
                                <w:sz w:val="22"/>
                                <w:szCs w:val="22"/>
                              </w:rPr>
                            </w:pPr>
                            <w:r w:rsidRPr="00EC6378">
                              <w:rPr>
                                <w:rStyle w:val="Emphasis"/>
                                <w:rFonts w:asciiTheme="majorHAnsi" w:hAnsiTheme="majorHAnsi"/>
                                <w:i w:val="0"/>
                                <w:color w:val="333333"/>
                                <w:sz w:val="22"/>
                                <w:szCs w:val="22"/>
                              </w:rPr>
                              <w:t xml:space="preserve">“People with disabilities and their families have the same goals as everyone else, even if they face different challenges. All of our work is concentrated on a single goal: ensuring people with disabilities and their families have the opportunities we all deserve. </w:t>
                            </w:r>
                            <w:proofErr w:type="gramStart"/>
                            <w:r w:rsidRPr="00EC6378">
                              <w:rPr>
                                <w:rStyle w:val="Emphasis"/>
                                <w:rFonts w:asciiTheme="majorHAnsi" w:hAnsiTheme="majorHAnsi"/>
                                <w:i w:val="0"/>
                                <w:color w:val="333333"/>
                                <w:sz w:val="22"/>
                                <w:szCs w:val="22"/>
                              </w:rPr>
                              <w:t>United Cerebral Palsy was founded in 1949 by family members of people with CP to help others overcome those challenges</w:t>
                            </w:r>
                            <w:proofErr w:type="gramEnd"/>
                            <w:r w:rsidRPr="00EC6378">
                              <w:rPr>
                                <w:rStyle w:val="Emphasis"/>
                                <w:rFonts w:asciiTheme="majorHAnsi" w:hAnsiTheme="majorHAnsi"/>
                                <w:i w:val="0"/>
                                <w:color w:val="333333"/>
                                <w:sz w:val="22"/>
                                <w:szCs w:val="22"/>
                              </w:rPr>
                              <w:t>. Since then we’ve expanded our mission to unite and serve people with a broad range of disabilities, and their families – from those with Down syndrome to autism spectrum disorder to physical disabilities. We do this by working in communities, providing supports and services to more than 176,000 children and adults every day – one person at a time, one family at a time. We provide individuals and families with services like in-home care, transportation, and training. And we work to advocate for the common sense legislation to support and protect families. At UCP we believe that while we might face different challenges, we all share the same goals and we all deserve the opportunity to try to achieve them.”</w:t>
                            </w:r>
                          </w:p>
                          <w:p w14:paraId="3D055BC0" w14:textId="77777777" w:rsidR="008E2570" w:rsidRPr="004002F5" w:rsidRDefault="008E2570" w:rsidP="004002F5">
                            <w:pPr>
                              <w:pStyle w:val="NormalWeb"/>
                              <w:spacing w:after="150" w:afterAutospacing="0"/>
                              <w:rPr>
                                <w:rFonts w:asciiTheme="majorHAnsi" w:hAnsiTheme="majorHAnsi"/>
                                <w:color w:val="333333"/>
                              </w:rPr>
                            </w:pPr>
                          </w:p>
                          <w:p w14:paraId="119DB1D0" w14:textId="77777777" w:rsidR="008E2570" w:rsidRDefault="008E2570" w:rsidP="004002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79pt;margin-top:9.6pt;width:207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" fillcolor="#4bacc6 [3208]" strokecolor="#40a7c2 [3048]">
                <v:fill color2="#a5d5e2 [1624]" rotate="t" colors="0 #39b7d8;64881f #39b7d8" type="gradient">
                  <o:fill v:ext="view" type="gradientUnscaled"/>
                </v:fill>
                <v:shadow on="t" opacity="22937f" mv:blur="40000f" origin=",.5" offset="0,23000emu"/>
                <v:textbox>
                  <w:txbxContent>
                    <w:p w14:paraId="4487B153" w14:textId="77777777" w:rsidR="008E2570" w:rsidRPr="00EC6378" w:rsidRDefault="008E2570" w:rsidP="004002F5">
                      <w:pPr>
                        <w:pStyle w:val="NormalWeb"/>
                        <w:spacing w:after="150" w:afterAutospacing="0"/>
                        <w:rPr>
                          <w:rFonts w:asciiTheme="majorHAnsi" w:hAnsiTheme="majorHAnsi"/>
                          <w:b/>
                          <w:bCs/>
                          <w:sz w:val="22"/>
                          <w:szCs w:val="22"/>
                        </w:rPr>
                      </w:pPr>
                      <w:r w:rsidRPr="00EC6378">
                        <w:rPr>
                          <w:rFonts w:asciiTheme="majorHAnsi" w:hAnsiTheme="majorHAnsi"/>
                          <w:b/>
                          <w:bCs/>
                          <w:sz w:val="22"/>
                          <w:szCs w:val="22"/>
                        </w:rPr>
                        <w:t>THE CORE MESSAGE FROM THE PERSPECTIVE OF UCP AND AFFILIATES</w:t>
                      </w:r>
                    </w:p>
                    <w:p w14:paraId="24AA86E2" w14:textId="77777777" w:rsidR="008E2570" w:rsidRPr="00EC6378" w:rsidRDefault="008E2570" w:rsidP="004002F5">
                      <w:pPr>
                        <w:pStyle w:val="NormalWeb"/>
                        <w:spacing w:after="150" w:afterAutospacing="0"/>
                        <w:rPr>
                          <w:rFonts w:asciiTheme="majorHAnsi" w:hAnsiTheme="majorHAnsi"/>
                          <w:i/>
                          <w:color w:val="333333"/>
                          <w:sz w:val="22"/>
                          <w:szCs w:val="22"/>
                        </w:rPr>
                      </w:pPr>
                      <w:r w:rsidRPr="00EC6378">
                        <w:rPr>
                          <w:rStyle w:val="Emphasis"/>
                          <w:rFonts w:asciiTheme="majorHAnsi" w:hAnsiTheme="majorHAnsi"/>
                          <w:i w:val="0"/>
                          <w:color w:val="333333"/>
                          <w:sz w:val="22"/>
                          <w:szCs w:val="22"/>
                        </w:rPr>
                        <w:t xml:space="preserve">“People with disabilities and their families have the same goals as everyone else, even if they face different challenges. All of our work is concentrated on a single goal: ensuring people with disabilities and their families have the opportunities we all deserve. </w:t>
                      </w:r>
                      <w:proofErr w:type="gramStart"/>
                      <w:r w:rsidRPr="00EC6378">
                        <w:rPr>
                          <w:rStyle w:val="Emphasis"/>
                          <w:rFonts w:asciiTheme="majorHAnsi" w:hAnsiTheme="majorHAnsi"/>
                          <w:i w:val="0"/>
                          <w:color w:val="333333"/>
                          <w:sz w:val="22"/>
                          <w:szCs w:val="22"/>
                        </w:rPr>
                        <w:t>United Cerebral Palsy was founded in 1949 by family members of people with CP to help others overcome those challenges</w:t>
                      </w:r>
                      <w:proofErr w:type="gramEnd"/>
                      <w:r w:rsidRPr="00EC6378">
                        <w:rPr>
                          <w:rStyle w:val="Emphasis"/>
                          <w:rFonts w:asciiTheme="majorHAnsi" w:hAnsiTheme="majorHAnsi"/>
                          <w:i w:val="0"/>
                          <w:color w:val="333333"/>
                          <w:sz w:val="22"/>
                          <w:szCs w:val="22"/>
                        </w:rPr>
                        <w:t>. Since then we’ve expanded our mission to unite and serve people with a broad range of disabilities, and their families – from those with Down syndrome to autism spectrum disorder to physical disabilities. We do this by working in communities, providing supports and services to more than 176,000 children and adults every day – one person at a time, one family at a time. We provide individuals and families with services like in-home care, transportation, and training. And we work to advocate for the common sense legislation to support and protect families. At UCP we believe that while we might face different challenges, we all share the same goals and we all deserve the opportunity to try to achieve them.”</w:t>
                      </w:r>
                    </w:p>
                    <w:p w14:paraId="3D055BC0" w14:textId="77777777" w:rsidR="008E2570" w:rsidRPr="004002F5" w:rsidRDefault="008E2570" w:rsidP="004002F5">
                      <w:pPr>
                        <w:pStyle w:val="NormalWeb"/>
                        <w:spacing w:after="150" w:afterAutospacing="0"/>
                        <w:rPr>
                          <w:rFonts w:asciiTheme="majorHAnsi" w:hAnsiTheme="majorHAnsi"/>
                          <w:color w:val="333333"/>
                        </w:rPr>
                      </w:pPr>
                    </w:p>
                    <w:p w14:paraId="119DB1D0" w14:textId="77777777" w:rsidR="008E2570" w:rsidRDefault="008E2570" w:rsidP="004002F5">
                      <w:pPr>
                        <w:jc w:val="center"/>
                      </w:pPr>
                    </w:p>
                  </w:txbxContent>
                </v:textbox>
                <w10:wrap type="through"/>
              </v:roundrect>
            </w:pict>
          </mc:Fallback>
        </mc:AlternateContent>
      </w:r>
      <w:r w:rsidR="00AC0775" w:rsidRPr="008E2570">
        <w:rPr>
          <w:rFonts w:asciiTheme="majorHAnsi" w:hAnsiTheme="majorHAnsi" w:cs="Times New Roman"/>
          <w:b/>
          <w:bCs/>
          <w:color w:val="333333"/>
          <w:sz w:val="22"/>
          <w:szCs w:val="22"/>
        </w:rPr>
        <w:t xml:space="preserve">SPECIFIC </w:t>
      </w:r>
      <w:r w:rsidR="001B289F" w:rsidRPr="008E2570">
        <w:rPr>
          <w:rFonts w:asciiTheme="majorHAnsi" w:hAnsiTheme="majorHAnsi" w:cs="Times New Roman"/>
          <w:b/>
          <w:bCs/>
          <w:color w:val="333333"/>
          <w:sz w:val="22"/>
          <w:szCs w:val="22"/>
        </w:rPr>
        <w:t>LANGUAGE RECOMMENDATIONS</w:t>
      </w:r>
      <w:r w:rsidR="00AC0775" w:rsidRPr="008E2570">
        <w:rPr>
          <w:rFonts w:asciiTheme="majorHAnsi" w:hAnsiTheme="majorHAnsi" w:cs="Times New Roman"/>
          <w:b/>
          <w:bCs/>
          <w:color w:val="333333"/>
          <w:sz w:val="22"/>
          <w:szCs w:val="22"/>
        </w:rPr>
        <w:t xml:space="preserve"> IN RESPONSE TO RESEARCH FINDINGS</w:t>
      </w:r>
    </w:p>
    <w:p w14:paraId="3859695F" w14:textId="77777777" w:rsidR="001B289F" w:rsidRPr="008E2570" w:rsidRDefault="001B289F" w:rsidP="001B289F">
      <w:pPr>
        <w:numPr>
          <w:ilvl w:val="0"/>
          <w:numId w:val="1"/>
        </w:numPr>
        <w:spacing w:before="100" w:beforeAutospacing="1" w:after="100" w:afterAutospacing="1" w:line="240" w:lineRule="atLeast"/>
        <w:ind w:left="360"/>
        <w:rPr>
          <w:rFonts w:asciiTheme="majorHAnsi" w:eastAsia="Times New Roman" w:hAnsiTheme="majorHAnsi" w:cs="Times New Roman"/>
          <w:color w:val="333333"/>
          <w:sz w:val="22"/>
          <w:szCs w:val="22"/>
        </w:rPr>
      </w:pPr>
      <w:r w:rsidRPr="008E2570">
        <w:rPr>
          <w:rFonts w:asciiTheme="majorHAnsi" w:eastAsia="Times New Roman" w:hAnsiTheme="majorHAnsi" w:cs="Times New Roman"/>
          <w:i/>
          <w:iCs/>
          <w:color w:val="333333"/>
          <w:sz w:val="22"/>
          <w:szCs w:val="22"/>
        </w:rPr>
        <w:t>People think the status quo is pretty good. Talking about how bad things are falls on deaf ears.</w:t>
      </w:r>
    </w:p>
    <w:p w14:paraId="592C2612" w14:textId="77777777" w:rsidR="001B289F" w:rsidRPr="008E2570" w:rsidRDefault="001B289F" w:rsidP="001B289F">
      <w:pPr>
        <w:spacing w:before="100" w:beforeAutospacing="1" w:after="150"/>
        <w:rPr>
          <w:rFonts w:asciiTheme="majorHAnsi" w:hAnsiTheme="majorHAnsi" w:cs="Times New Roman"/>
          <w:color w:val="333333"/>
          <w:sz w:val="22"/>
          <w:szCs w:val="22"/>
        </w:rPr>
      </w:pPr>
      <w:r w:rsidRPr="008E2570">
        <w:rPr>
          <w:rFonts w:asciiTheme="majorHAnsi" w:hAnsiTheme="majorHAnsi" w:cs="Times New Roman"/>
          <w:b/>
          <w:color w:val="333333"/>
          <w:sz w:val="22"/>
          <w:szCs w:val="22"/>
        </w:rPr>
        <w:t>SO, WHAT CAN WE DO?</w:t>
      </w:r>
      <w:r w:rsidRPr="008E2570">
        <w:rPr>
          <w:rFonts w:asciiTheme="majorHAnsi" w:hAnsiTheme="majorHAnsi" w:cs="Times New Roman"/>
          <w:color w:val="333333"/>
          <w:sz w:val="22"/>
          <w:szCs w:val="22"/>
        </w:rPr>
        <w:t xml:space="preserve"> However, people respond to technological innovation because they see the benefits in action from communication to medical care. Garner support for </w:t>
      </w:r>
      <w:r w:rsidRPr="008E2570">
        <w:rPr>
          <w:rFonts w:asciiTheme="majorHAnsi" w:hAnsiTheme="majorHAnsi" w:cs="Times New Roman"/>
          <w:b/>
          <w:bCs/>
          <w:color w:val="333333"/>
          <w:sz w:val="22"/>
          <w:szCs w:val="22"/>
        </w:rPr>
        <w:t>IMPROVEMENTS</w:t>
      </w:r>
      <w:r w:rsidRPr="008E2570">
        <w:rPr>
          <w:rFonts w:asciiTheme="majorHAnsi" w:hAnsiTheme="majorHAnsi" w:cs="Times New Roman"/>
          <w:color w:val="333333"/>
          <w:sz w:val="22"/>
          <w:szCs w:val="22"/>
        </w:rPr>
        <w:t> in the status quo, especially with </w:t>
      </w:r>
      <w:r w:rsidRPr="008E2570">
        <w:rPr>
          <w:rFonts w:asciiTheme="majorHAnsi" w:hAnsiTheme="majorHAnsi" w:cs="Times New Roman"/>
          <w:b/>
          <w:bCs/>
          <w:color w:val="333333"/>
          <w:sz w:val="22"/>
          <w:szCs w:val="22"/>
        </w:rPr>
        <w:t>INNOVATIONS</w:t>
      </w:r>
      <w:r w:rsidRPr="008E2570">
        <w:rPr>
          <w:rFonts w:asciiTheme="majorHAnsi" w:hAnsiTheme="majorHAnsi" w:cs="Times New Roman"/>
          <w:color w:val="333333"/>
          <w:sz w:val="22"/>
          <w:szCs w:val="22"/>
        </w:rPr>
        <w:t> which might benefit the entire</w:t>
      </w:r>
      <w:r w:rsidRPr="008E2570">
        <w:rPr>
          <w:rFonts w:asciiTheme="majorHAnsi" w:hAnsiTheme="majorHAnsi" w:cs="Times New Roman"/>
          <w:b/>
          <w:bCs/>
          <w:color w:val="333333"/>
          <w:sz w:val="22"/>
          <w:szCs w:val="22"/>
        </w:rPr>
        <w:t> COMMUNITY</w:t>
      </w:r>
      <w:r w:rsidRPr="008E2570">
        <w:rPr>
          <w:rFonts w:asciiTheme="majorHAnsi" w:hAnsiTheme="majorHAnsi" w:cs="Times New Roman"/>
          <w:color w:val="333333"/>
          <w:sz w:val="22"/>
          <w:szCs w:val="22"/>
        </w:rPr>
        <w:t> such as increased employment, universal design, and inclusive classrooms that enrich students without disabilities with new experiences and the perspectives of students with disabilities.</w:t>
      </w:r>
    </w:p>
    <w:p w14:paraId="0DBD6219" w14:textId="77777777" w:rsidR="001B289F" w:rsidRPr="008E2570" w:rsidRDefault="001B289F" w:rsidP="001B289F">
      <w:pPr>
        <w:numPr>
          <w:ilvl w:val="0"/>
          <w:numId w:val="2"/>
        </w:numPr>
        <w:spacing w:before="100" w:beforeAutospacing="1" w:after="100" w:afterAutospacing="1" w:line="240" w:lineRule="atLeast"/>
        <w:ind w:left="360"/>
        <w:rPr>
          <w:rFonts w:asciiTheme="majorHAnsi" w:eastAsia="Times New Roman" w:hAnsiTheme="majorHAnsi" w:cs="Times New Roman"/>
          <w:color w:val="333333"/>
          <w:sz w:val="22"/>
          <w:szCs w:val="22"/>
        </w:rPr>
      </w:pPr>
      <w:r w:rsidRPr="008E2570">
        <w:rPr>
          <w:rFonts w:asciiTheme="majorHAnsi" w:eastAsia="Times New Roman" w:hAnsiTheme="majorHAnsi" w:cs="Times New Roman"/>
          <w:i/>
          <w:iCs/>
          <w:color w:val="333333"/>
          <w:sz w:val="22"/>
          <w:szCs w:val="22"/>
        </w:rPr>
        <w:t>People don’t see a denial of rights for people with disabilities in the same light as in the fight for racial or LGBT equality. They don’t respond to calls to “fight” for the “rights” of people with disabilities or comparisons to other civil or human rights causes. They agree there is some social stigma but they feel that they PERSONALLY treat everyone equally.</w:t>
      </w:r>
      <w:r w:rsidRPr="008E2570">
        <w:rPr>
          <w:rFonts w:asciiTheme="majorHAnsi" w:eastAsia="Times New Roman" w:hAnsiTheme="majorHAnsi" w:cs="Times New Roman"/>
          <w:color w:val="333333"/>
          <w:sz w:val="22"/>
          <w:szCs w:val="22"/>
        </w:rPr>
        <w:t> </w:t>
      </w:r>
      <w:r w:rsidRPr="008E2570">
        <w:rPr>
          <w:rFonts w:asciiTheme="majorHAnsi" w:eastAsia="Times New Roman" w:hAnsiTheme="majorHAnsi" w:cs="Times New Roman"/>
          <w:i/>
          <w:iCs/>
          <w:color w:val="333333"/>
          <w:sz w:val="22"/>
          <w:szCs w:val="22"/>
        </w:rPr>
        <w:t>They’re offended that we might suggest otherwise!</w:t>
      </w:r>
    </w:p>
    <w:p w14:paraId="35691F97" w14:textId="77777777" w:rsidR="001B289F" w:rsidRPr="008E2570" w:rsidRDefault="001B289F" w:rsidP="001B289F">
      <w:pPr>
        <w:spacing w:before="100" w:beforeAutospacing="1" w:after="150"/>
        <w:rPr>
          <w:rFonts w:asciiTheme="majorHAnsi" w:hAnsiTheme="majorHAnsi" w:cs="Times New Roman"/>
          <w:color w:val="333333"/>
          <w:sz w:val="22"/>
          <w:szCs w:val="22"/>
        </w:rPr>
      </w:pPr>
      <w:r w:rsidRPr="008E2570">
        <w:rPr>
          <w:rFonts w:asciiTheme="majorHAnsi" w:hAnsiTheme="majorHAnsi" w:cs="Times New Roman"/>
          <w:b/>
          <w:color w:val="333333"/>
          <w:sz w:val="22"/>
          <w:szCs w:val="22"/>
        </w:rPr>
        <w:t>SO, WHAT CAN WE DO?</w:t>
      </w:r>
      <w:r w:rsidRPr="008E2570">
        <w:rPr>
          <w:rFonts w:asciiTheme="majorHAnsi" w:hAnsiTheme="majorHAnsi" w:cs="Times New Roman"/>
          <w:color w:val="333333"/>
          <w:sz w:val="22"/>
          <w:szCs w:val="22"/>
        </w:rPr>
        <w:t xml:space="preserve"> They want to see themselves as part of a universal community, not set apart from people who have “special needs.” They want to be invited – are, in fact eager! – </w:t>
      </w:r>
      <w:proofErr w:type="gramStart"/>
      <w:r w:rsidRPr="008E2570">
        <w:rPr>
          <w:rFonts w:asciiTheme="majorHAnsi" w:hAnsiTheme="majorHAnsi" w:cs="Times New Roman"/>
          <w:color w:val="333333"/>
          <w:sz w:val="22"/>
          <w:szCs w:val="22"/>
        </w:rPr>
        <w:t>to</w:t>
      </w:r>
      <w:proofErr w:type="gramEnd"/>
      <w:r w:rsidRPr="008E2570">
        <w:rPr>
          <w:rFonts w:asciiTheme="majorHAnsi" w:hAnsiTheme="majorHAnsi" w:cs="Times New Roman"/>
          <w:color w:val="333333"/>
          <w:sz w:val="22"/>
          <w:szCs w:val="22"/>
        </w:rPr>
        <w:t xml:space="preserve"> be part of a movement.</w:t>
      </w:r>
    </w:p>
    <w:p w14:paraId="1CEDBAC6" w14:textId="77777777" w:rsidR="001B289F" w:rsidRPr="008E2570" w:rsidRDefault="001B289F" w:rsidP="001B289F">
      <w:pPr>
        <w:numPr>
          <w:ilvl w:val="0"/>
          <w:numId w:val="3"/>
        </w:numPr>
        <w:spacing w:before="100" w:beforeAutospacing="1" w:after="100" w:afterAutospacing="1" w:line="240" w:lineRule="atLeast"/>
        <w:ind w:left="360"/>
        <w:rPr>
          <w:rFonts w:asciiTheme="majorHAnsi" w:eastAsia="Times New Roman" w:hAnsiTheme="majorHAnsi" w:cs="Times New Roman"/>
          <w:color w:val="333333"/>
          <w:sz w:val="22"/>
          <w:szCs w:val="22"/>
        </w:rPr>
      </w:pPr>
      <w:r w:rsidRPr="008E2570">
        <w:rPr>
          <w:rFonts w:asciiTheme="majorHAnsi" w:eastAsia="Times New Roman" w:hAnsiTheme="majorHAnsi" w:cs="Times New Roman"/>
          <w:i/>
          <w:iCs/>
          <w:color w:val="333333"/>
          <w:sz w:val="22"/>
          <w:szCs w:val="22"/>
        </w:rPr>
        <w:t>People want us to acknowledge that we all have struggles to overcome. The struggles may be different but the goals are the same. We all want the same things out of life so we’re part of the same community. Don’t talk about the “disability community.”</w:t>
      </w:r>
    </w:p>
    <w:p w14:paraId="67230C61" w14:textId="77777777" w:rsidR="001B289F" w:rsidRPr="008E2570" w:rsidRDefault="001B289F" w:rsidP="001B289F">
      <w:pPr>
        <w:spacing w:before="100" w:beforeAutospacing="1" w:after="150"/>
        <w:rPr>
          <w:rFonts w:asciiTheme="majorHAnsi" w:hAnsiTheme="majorHAnsi" w:cs="Times New Roman"/>
          <w:color w:val="333333"/>
          <w:sz w:val="22"/>
          <w:szCs w:val="22"/>
        </w:rPr>
      </w:pPr>
      <w:r w:rsidRPr="008E2570">
        <w:rPr>
          <w:rFonts w:asciiTheme="majorHAnsi" w:hAnsiTheme="majorHAnsi" w:cs="Times New Roman"/>
          <w:b/>
          <w:color w:val="333333"/>
          <w:sz w:val="22"/>
          <w:szCs w:val="22"/>
        </w:rPr>
        <w:t>SO, WHAT CAN WE SAY?</w:t>
      </w:r>
      <w:r w:rsidRPr="008E2570">
        <w:rPr>
          <w:rFonts w:asciiTheme="majorHAnsi" w:hAnsiTheme="majorHAnsi" w:cs="Times New Roman"/>
          <w:color w:val="333333"/>
          <w:sz w:val="22"/>
          <w:szCs w:val="22"/>
        </w:rPr>
        <w:t xml:space="preserve"> People with disabilities and their </w:t>
      </w:r>
      <w:r w:rsidR="00EC6378" w:rsidRPr="008E2570">
        <w:rPr>
          <w:rFonts w:asciiTheme="majorHAnsi" w:hAnsiTheme="majorHAnsi"/>
          <w:noProof/>
          <w:sz w:val="22"/>
          <w:szCs w:val="22"/>
          <w:u w:val="single"/>
        </w:rPr>
        <w:lastRenderedPageBreak/>
        <mc:AlternateContent>
          <mc:Choice Requires="wps">
            <w:drawing>
              <wp:anchor distT="0" distB="0" distL="114300" distR="114300" simplePos="0" relativeHeight="251662336" behindDoc="0" locked="0" layoutInCell="1" allowOverlap="1" wp14:anchorId="599F16A4" wp14:editId="473482B8">
                <wp:simplePos x="0" y="0"/>
                <wp:positionH relativeFrom="column">
                  <wp:posOffset>3771900</wp:posOffset>
                </wp:positionH>
                <wp:positionV relativeFrom="paragraph">
                  <wp:posOffset>0</wp:posOffset>
                </wp:positionV>
                <wp:extent cx="2514600" cy="6750050"/>
                <wp:effectExtent l="50800" t="25400" r="76200" b="107950"/>
                <wp:wrapThrough wrapText="bothSides">
                  <wp:wrapPolygon edited="0">
                    <wp:start x="1964" y="-81"/>
                    <wp:lineTo x="-436" y="0"/>
                    <wp:lineTo x="-436" y="21376"/>
                    <wp:lineTo x="2182" y="21864"/>
                    <wp:lineTo x="19418" y="21864"/>
                    <wp:lineTo x="19636" y="21783"/>
                    <wp:lineTo x="22036" y="20889"/>
                    <wp:lineTo x="22036" y="1057"/>
                    <wp:lineTo x="20945" y="488"/>
                    <wp:lineTo x="19636" y="-81"/>
                    <wp:lineTo x="1964" y="-81"/>
                  </wp:wrapPolygon>
                </wp:wrapThrough>
                <wp:docPr id="4" name="Rounded Rectangle 4"/>
                <wp:cNvGraphicFramePr/>
                <a:graphic xmlns:a="http://schemas.openxmlformats.org/drawingml/2006/main">
                  <a:graphicData uri="http://schemas.microsoft.com/office/word/2010/wordprocessingShape">
                    <wps:wsp>
                      <wps:cNvSpPr/>
                      <wps:spPr>
                        <a:xfrm>
                          <a:off x="0" y="0"/>
                          <a:ext cx="2514600" cy="6750050"/>
                        </a:xfrm>
                        <a:prstGeom prst="roundRect">
                          <a:avLst/>
                        </a:prstGeom>
                        <a:gradFill>
                          <a:gsLst>
                            <a:gs pos="99000">
                              <a:schemeClr val="accent5">
                                <a:tint val="100000"/>
                                <a:shade val="100000"/>
                                <a:satMod val="130000"/>
                              </a:schemeClr>
                            </a:gs>
                            <a:gs pos="100000">
                              <a:schemeClr val="accent5">
                                <a:tint val="50000"/>
                                <a:shade val="100000"/>
                                <a:satMod val="350000"/>
                              </a:schemeClr>
                            </a:gs>
                          </a:gsLst>
                        </a:gradFill>
                        <a:effectLst>
                          <a:outerShdw blurRad="40000" dist="23000" dir="5400000" rotWithShape="0">
                            <a:srgbClr val="000000">
                              <a:alpha val="35000"/>
                            </a:srgbClr>
                          </a:outerShdw>
                        </a:effectLst>
                      </wps:spPr>
                      <wps:style>
                        <a:lnRef idx="1">
                          <a:schemeClr val="accent5"/>
                        </a:lnRef>
                        <a:fillRef idx="3">
                          <a:schemeClr val="accent5"/>
                        </a:fillRef>
                        <a:effectRef idx="2">
                          <a:schemeClr val="accent5"/>
                        </a:effectRef>
                        <a:fontRef idx="minor">
                          <a:schemeClr val="lt1"/>
                        </a:fontRef>
                      </wps:style>
                      <wps:txbx>
                        <w:txbxContent>
                          <w:p w14:paraId="5004E5BB" w14:textId="77777777" w:rsidR="00EC6378" w:rsidRPr="00EC6378" w:rsidRDefault="00EC6378" w:rsidP="00EC6378">
                            <w:pPr>
                              <w:pStyle w:val="NormalWeb"/>
                              <w:spacing w:after="150" w:afterAutospacing="0"/>
                              <w:rPr>
                                <w:rFonts w:asciiTheme="majorHAnsi" w:hAnsiTheme="majorHAnsi"/>
                                <w:color w:val="333333"/>
                                <w:sz w:val="22"/>
                                <w:szCs w:val="22"/>
                              </w:rPr>
                            </w:pPr>
                            <w:r w:rsidRPr="00EC6378">
                              <w:rPr>
                                <w:rFonts w:asciiTheme="majorHAnsi" w:hAnsiTheme="majorHAnsi"/>
                                <w:b/>
                                <w:bCs/>
                                <w:sz w:val="22"/>
                                <w:szCs w:val="22"/>
                              </w:rPr>
                              <w:t>THE CORE MESSAGE FROM THE PERSPECTIVE OF PEOPLE WITH DISABILITIES</w:t>
                            </w:r>
                          </w:p>
                          <w:p w14:paraId="66EE1544" w14:textId="77777777" w:rsidR="00EC6378" w:rsidRPr="00EC6378" w:rsidRDefault="00EC6378" w:rsidP="00EC6378">
                            <w:pPr>
                              <w:pStyle w:val="NormalWeb"/>
                              <w:spacing w:after="150" w:afterAutospacing="0"/>
                              <w:rPr>
                                <w:rFonts w:asciiTheme="majorHAnsi" w:hAnsiTheme="majorHAnsi"/>
                                <w:color w:val="333333"/>
                                <w:sz w:val="22"/>
                                <w:szCs w:val="22"/>
                              </w:rPr>
                            </w:pPr>
                            <w:r w:rsidRPr="00EC6378">
                              <w:rPr>
                                <w:rFonts w:asciiTheme="majorHAnsi" w:hAnsiTheme="majorHAnsi"/>
                                <w:color w:val="333333"/>
                                <w:sz w:val="22"/>
                                <w:szCs w:val="22"/>
                              </w:rPr>
                              <w:t xml:space="preserve">People with disabilities and their families have the same goals as everyone else, even if we face different challenges. No matter how different our backgrounds, it is the same things that make all of us happy and give our lives meaning. All of us, whether or no we have disabilities, want many of the same things. We want our families to be healthy and happy. We want meaningful work. And we all deserve the opportunity </w:t>
                            </w:r>
                            <w:proofErr w:type="gramStart"/>
                            <w:r w:rsidRPr="00EC6378">
                              <w:rPr>
                                <w:rFonts w:asciiTheme="majorHAnsi" w:hAnsiTheme="majorHAnsi"/>
                                <w:color w:val="333333"/>
                                <w:sz w:val="22"/>
                                <w:szCs w:val="22"/>
                              </w:rPr>
                              <w:t>for us and our families to live meaningful lives</w:t>
                            </w:r>
                            <w:proofErr w:type="gramEnd"/>
                            <w:r w:rsidRPr="00EC6378">
                              <w:rPr>
                                <w:rFonts w:asciiTheme="majorHAnsi" w:hAnsiTheme="majorHAnsi"/>
                                <w:color w:val="333333"/>
                                <w:sz w:val="22"/>
                                <w:szCs w:val="22"/>
                              </w:rPr>
                              <w:t>.</w:t>
                            </w:r>
                          </w:p>
                          <w:p w14:paraId="56B2C5D7" w14:textId="77777777" w:rsidR="00EC6378" w:rsidRPr="00EC6378" w:rsidRDefault="00EC6378" w:rsidP="00EC6378">
                            <w:pPr>
                              <w:rPr>
                                <w:rFonts w:asciiTheme="majorHAnsi" w:hAnsiTheme="majorHAnsi"/>
                                <w:sz w:val="22"/>
                                <w:szCs w:val="22"/>
                              </w:rPr>
                            </w:pPr>
                            <w:r w:rsidRPr="00EC6378">
                              <w:rPr>
                                <w:rFonts w:asciiTheme="majorHAnsi" w:hAnsiTheme="majorHAnsi"/>
                                <w:color w:val="333333"/>
                                <w:sz w:val="22"/>
                                <w:szCs w:val="22"/>
                              </w:rPr>
                              <w:t xml:space="preserve">Some people with disabilities and their families do need support in order to have the opportunity to achieve our goals. We may need a ramp to improve access to a school or office. Or a home health </w:t>
                            </w:r>
                            <w:proofErr w:type="gramStart"/>
                            <w:r w:rsidRPr="00EC6378">
                              <w:rPr>
                                <w:rFonts w:asciiTheme="majorHAnsi" w:hAnsiTheme="majorHAnsi"/>
                                <w:color w:val="333333"/>
                                <w:sz w:val="22"/>
                                <w:szCs w:val="22"/>
                              </w:rPr>
                              <w:t>aide</w:t>
                            </w:r>
                            <w:proofErr w:type="gramEnd"/>
                            <w:r w:rsidRPr="00EC6378">
                              <w:rPr>
                                <w:rFonts w:asciiTheme="majorHAnsi" w:hAnsiTheme="majorHAnsi"/>
                                <w:color w:val="333333"/>
                                <w:sz w:val="22"/>
                                <w:szCs w:val="22"/>
                              </w:rPr>
                              <w:t xml:space="preserve"> so the rest of the family can go out and earn a living. Whether you have a disability or not, we all face challenges. Ours might look a little different than yours. But our goals are not. We all deserve the opportunity to achieve those goals, for many of us that </w:t>
                            </w:r>
                            <w:proofErr w:type="gramStart"/>
                            <w:r w:rsidRPr="00EC6378">
                              <w:rPr>
                                <w:rFonts w:asciiTheme="majorHAnsi" w:hAnsiTheme="majorHAnsi"/>
                                <w:color w:val="333333"/>
                                <w:sz w:val="22"/>
                                <w:szCs w:val="22"/>
                              </w:rPr>
                              <w:t>means</w:t>
                            </w:r>
                            <w:proofErr w:type="gramEnd"/>
                            <w:r w:rsidRPr="00EC6378">
                              <w:rPr>
                                <w:rFonts w:asciiTheme="majorHAnsi" w:hAnsiTheme="majorHAnsi"/>
                                <w:color w:val="333333"/>
                                <w:sz w:val="22"/>
                                <w:szCs w:val="22"/>
                              </w:rPr>
                              <w:t xml:space="preserve"> ensuring access to supports and services. </w:t>
                            </w:r>
                          </w:p>
                          <w:p w14:paraId="235CB7C7" w14:textId="77777777" w:rsidR="008E2570" w:rsidRPr="004002F5" w:rsidRDefault="008E2570" w:rsidP="008E2570">
                            <w:pPr>
                              <w:pStyle w:val="NormalWeb"/>
                              <w:spacing w:after="150" w:afterAutospacing="0"/>
                              <w:rPr>
                                <w:rFonts w:asciiTheme="majorHAnsi" w:hAnsiTheme="majorHAnsi"/>
                                <w:color w:val="333333"/>
                              </w:rPr>
                            </w:pPr>
                          </w:p>
                          <w:p w14:paraId="37030BA2" w14:textId="77777777" w:rsidR="008E2570" w:rsidRDefault="008E2570" w:rsidP="008E2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297pt;margin-top:0;width:198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" fillcolor="#4bacc6 [3208]" strokecolor="#40a7c2 [3048]">
                <v:fill color2="#a5d5e2 [1624]" rotate="t" colors="0 #39b7d8;64881f #39b7d8" type="gradient">
                  <o:fill v:ext="view" type="gradientUnscaled"/>
                </v:fill>
                <v:shadow on="t" opacity="22937f" mv:blur="40000f" origin=",.5" offset="0,23000emu"/>
                <v:textbox>
                  <w:txbxContent>
                    <w:p w14:paraId="5004E5BB" w14:textId="77777777" w:rsidR="00EC6378" w:rsidRPr="00EC6378" w:rsidRDefault="00EC6378" w:rsidP="00EC6378">
                      <w:pPr>
                        <w:pStyle w:val="NormalWeb"/>
                        <w:spacing w:after="150" w:afterAutospacing="0"/>
                        <w:rPr>
                          <w:rFonts w:asciiTheme="majorHAnsi" w:hAnsiTheme="majorHAnsi"/>
                          <w:color w:val="333333"/>
                          <w:sz w:val="22"/>
                          <w:szCs w:val="22"/>
                        </w:rPr>
                      </w:pPr>
                      <w:r w:rsidRPr="00EC6378">
                        <w:rPr>
                          <w:rFonts w:asciiTheme="majorHAnsi" w:hAnsiTheme="majorHAnsi"/>
                          <w:b/>
                          <w:bCs/>
                          <w:sz w:val="22"/>
                          <w:szCs w:val="22"/>
                        </w:rPr>
                        <w:t>THE CORE MESSAGE FROM THE PERSPECTIVE OF PEOPLE WITH DISABILITIES</w:t>
                      </w:r>
                    </w:p>
                    <w:p w14:paraId="66EE1544" w14:textId="77777777" w:rsidR="00EC6378" w:rsidRPr="00EC6378" w:rsidRDefault="00EC6378" w:rsidP="00EC6378">
                      <w:pPr>
                        <w:pStyle w:val="NormalWeb"/>
                        <w:spacing w:after="150" w:afterAutospacing="0"/>
                        <w:rPr>
                          <w:rFonts w:asciiTheme="majorHAnsi" w:hAnsiTheme="majorHAnsi"/>
                          <w:color w:val="333333"/>
                          <w:sz w:val="22"/>
                          <w:szCs w:val="22"/>
                        </w:rPr>
                      </w:pPr>
                      <w:r w:rsidRPr="00EC6378">
                        <w:rPr>
                          <w:rFonts w:asciiTheme="majorHAnsi" w:hAnsiTheme="majorHAnsi"/>
                          <w:color w:val="333333"/>
                          <w:sz w:val="22"/>
                          <w:szCs w:val="22"/>
                        </w:rPr>
                        <w:t xml:space="preserve">People with disabilities and their families have the same goals as everyone else, even if we face different challenges. No matter how different our backgrounds, it is the same things that make all of us happy and give our lives meaning. All of us, whether or no we have disabilities, want many of the same things. We want our families to be healthy and happy. We want meaningful work. And we all deserve the opportunity </w:t>
                      </w:r>
                      <w:proofErr w:type="gramStart"/>
                      <w:r w:rsidRPr="00EC6378">
                        <w:rPr>
                          <w:rFonts w:asciiTheme="majorHAnsi" w:hAnsiTheme="majorHAnsi"/>
                          <w:color w:val="333333"/>
                          <w:sz w:val="22"/>
                          <w:szCs w:val="22"/>
                        </w:rPr>
                        <w:t>for us and our families to live meaningful lives</w:t>
                      </w:r>
                      <w:proofErr w:type="gramEnd"/>
                      <w:r w:rsidRPr="00EC6378">
                        <w:rPr>
                          <w:rFonts w:asciiTheme="majorHAnsi" w:hAnsiTheme="majorHAnsi"/>
                          <w:color w:val="333333"/>
                          <w:sz w:val="22"/>
                          <w:szCs w:val="22"/>
                        </w:rPr>
                        <w:t>.</w:t>
                      </w:r>
                    </w:p>
                    <w:p w14:paraId="56B2C5D7" w14:textId="77777777" w:rsidR="00EC6378" w:rsidRPr="00EC6378" w:rsidRDefault="00EC6378" w:rsidP="00EC6378">
                      <w:pPr>
                        <w:rPr>
                          <w:rFonts w:asciiTheme="majorHAnsi" w:hAnsiTheme="majorHAnsi"/>
                          <w:sz w:val="22"/>
                          <w:szCs w:val="22"/>
                        </w:rPr>
                      </w:pPr>
                      <w:r w:rsidRPr="00EC6378">
                        <w:rPr>
                          <w:rFonts w:asciiTheme="majorHAnsi" w:hAnsiTheme="majorHAnsi"/>
                          <w:color w:val="333333"/>
                          <w:sz w:val="22"/>
                          <w:szCs w:val="22"/>
                        </w:rPr>
                        <w:t xml:space="preserve">Some people with disabilities and their families do need support in order to have the opportunity to achieve our goals. We may need a ramp to improve access to a school or office. Or a home health </w:t>
                      </w:r>
                      <w:proofErr w:type="gramStart"/>
                      <w:r w:rsidRPr="00EC6378">
                        <w:rPr>
                          <w:rFonts w:asciiTheme="majorHAnsi" w:hAnsiTheme="majorHAnsi"/>
                          <w:color w:val="333333"/>
                          <w:sz w:val="22"/>
                          <w:szCs w:val="22"/>
                        </w:rPr>
                        <w:t>aide</w:t>
                      </w:r>
                      <w:proofErr w:type="gramEnd"/>
                      <w:r w:rsidRPr="00EC6378">
                        <w:rPr>
                          <w:rFonts w:asciiTheme="majorHAnsi" w:hAnsiTheme="majorHAnsi"/>
                          <w:color w:val="333333"/>
                          <w:sz w:val="22"/>
                          <w:szCs w:val="22"/>
                        </w:rPr>
                        <w:t xml:space="preserve"> so the rest of the family can go out and earn a living. Whether you have a disability or not, we all face challenges. Ours might look a little different than yours. But our goals are not. We all deserve the opportunity to achieve those goals, for many of us that </w:t>
                      </w:r>
                      <w:proofErr w:type="gramStart"/>
                      <w:r w:rsidRPr="00EC6378">
                        <w:rPr>
                          <w:rFonts w:asciiTheme="majorHAnsi" w:hAnsiTheme="majorHAnsi"/>
                          <w:color w:val="333333"/>
                          <w:sz w:val="22"/>
                          <w:szCs w:val="22"/>
                        </w:rPr>
                        <w:t>means</w:t>
                      </w:r>
                      <w:proofErr w:type="gramEnd"/>
                      <w:r w:rsidRPr="00EC6378">
                        <w:rPr>
                          <w:rFonts w:asciiTheme="majorHAnsi" w:hAnsiTheme="majorHAnsi"/>
                          <w:color w:val="333333"/>
                          <w:sz w:val="22"/>
                          <w:szCs w:val="22"/>
                        </w:rPr>
                        <w:t xml:space="preserve"> ensuring access to supports and services. </w:t>
                      </w:r>
                    </w:p>
                    <w:p w14:paraId="235CB7C7" w14:textId="77777777" w:rsidR="008E2570" w:rsidRPr="004002F5" w:rsidRDefault="008E2570" w:rsidP="008E2570">
                      <w:pPr>
                        <w:pStyle w:val="NormalWeb"/>
                        <w:spacing w:after="150" w:afterAutospacing="0"/>
                        <w:rPr>
                          <w:rFonts w:asciiTheme="majorHAnsi" w:hAnsiTheme="majorHAnsi"/>
                          <w:color w:val="333333"/>
                        </w:rPr>
                      </w:pPr>
                    </w:p>
                    <w:p w14:paraId="37030BA2" w14:textId="77777777" w:rsidR="008E2570" w:rsidRDefault="008E2570" w:rsidP="008E2570">
                      <w:pPr>
                        <w:jc w:val="center"/>
                      </w:pPr>
                    </w:p>
                  </w:txbxContent>
                </v:textbox>
                <w10:wrap type="through"/>
              </v:roundrect>
            </w:pict>
          </mc:Fallback>
        </mc:AlternateContent>
      </w:r>
      <w:r w:rsidRPr="008E2570">
        <w:rPr>
          <w:rFonts w:asciiTheme="majorHAnsi" w:hAnsiTheme="majorHAnsi" w:cs="Times New Roman"/>
          <w:color w:val="333333"/>
          <w:sz w:val="22"/>
          <w:szCs w:val="22"/>
        </w:rPr>
        <w:t>families deserve </w:t>
      </w:r>
      <w:r w:rsidRPr="008E2570">
        <w:rPr>
          <w:rFonts w:asciiTheme="majorHAnsi" w:hAnsiTheme="majorHAnsi" w:cs="Times New Roman"/>
          <w:b/>
          <w:bCs/>
          <w:color w:val="333333"/>
          <w:sz w:val="22"/>
          <w:szCs w:val="22"/>
        </w:rPr>
        <w:t>OPPORTUNITIES </w:t>
      </w:r>
      <w:r w:rsidRPr="008E2570">
        <w:rPr>
          <w:rFonts w:asciiTheme="majorHAnsi" w:hAnsiTheme="majorHAnsi" w:cs="Times New Roman"/>
          <w:color w:val="333333"/>
          <w:sz w:val="22"/>
          <w:szCs w:val="22"/>
        </w:rPr>
        <w:t xml:space="preserve">to achieve their goals, just like everyone else. That’s a principle we all share as Americans. </w:t>
      </w:r>
      <w:proofErr w:type="gramStart"/>
      <w:r w:rsidRPr="008E2570">
        <w:rPr>
          <w:rFonts w:asciiTheme="majorHAnsi" w:hAnsiTheme="majorHAnsi" w:cs="Times New Roman"/>
          <w:color w:val="333333"/>
          <w:sz w:val="22"/>
          <w:szCs w:val="22"/>
        </w:rPr>
        <w:t>For people with disabilities opportunity means </w:t>
      </w:r>
      <w:r w:rsidRPr="008E2570">
        <w:rPr>
          <w:rFonts w:asciiTheme="majorHAnsi" w:hAnsiTheme="majorHAnsi" w:cs="Times New Roman"/>
          <w:b/>
          <w:bCs/>
          <w:color w:val="333333"/>
          <w:sz w:val="22"/>
          <w:szCs w:val="22"/>
        </w:rPr>
        <w:t>ACCESS </w:t>
      </w:r>
      <w:r w:rsidRPr="008E2570">
        <w:rPr>
          <w:rFonts w:asciiTheme="majorHAnsi" w:hAnsiTheme="majorHAnsi" w:cs="Times New Roman"/>
          <w:color w:val="333333"/>
          <w:sz w:val="22"/>
          <w:szCs w:val="22"/>
        </w:rPr>
        <w:t>to supports and services.</w:t>
      </w:r>
      <w:proofErr w:type="gramEnd"/>
      <w:r w:rsidRPr="008E2570">
        <w:rPr>
          <w:rFonts w:asciiTheme="majorHAnsi" w:hAnsiTheme="majorHAnsi" w:cs="Times New Roman"/>
          <w:color w:val="333333"/>
          <w:sz w:val="22"/>
          <w:szCs w:val="22"/>
        </w:rPr>
        <w:t xml:space="preserve"> Emphasize the human universals shared by people with and without disabilities alike. And, appeal to </w:t>
      </w:r>
      <w:r w:rsidRPr="008E2570">
        <w:rPr>
          <w:rFonts w:asciiTheme="majorHAnsi" w:hAnsiTheme="majorHAnsi" w:cs="Times New Roman"/>
          <w:b/>
          <w:bCs/>
          <w:color w:val="333333"/>
          <w:sz w:val="22"/>
          <w:szCs w:val="22"/>
        </w:rPr>
        <w:t>SHARED</w:t>
      </w:r>
      <w:r w:rsidRPr="008E2570">
        <w:rPr>
          <w:rFonts w:asciiTheme="majorHAnsi" w:hAnsiTheme="majorHAnsi" w:cs="Times New Roman"/>
          <w:color w:val="333333"/>
          <w:sz w:val="22"/>
          <w:szCs w:val="22"/>
        </w:rPr>
        <w:t> human experiences: family, community, productivity, knowledge, health, relationships, and happiness.</w:t>
      </w:r>
    </w:p>
    <w:p w14:paraId="469EC5E5" w14:textId="77777777" w:rsidR="001B289F" w:rsidRPr="008E2570" w:rsidRDefault="001B289F" w:rsidP="001B289F">
      <w:pPr>
        <w:numPr>
          <w:ilvl w:val="0"/>
          <w:numId w:val="4"/>
        </w:numPr>
        <w:spacing w:before="100" w:beforeAutospacing="1" w:after="100" w:afterAutospacing="1" w:line="240" w:lineRule="atLeast"/>
        <w:ind w:left="360"/>
        <w:rPr>
          <w:rFonts w:asciiTheme="majorHAnsi" w:eastAsia="Times New Roman" w:hAnsiTheme="majorHAnsi" w:cs="Times New Roman"/>
          <w:color w:val="333333"/>
          <w:sz w:val="22"/>
          <w:szCs w:val="22"/>
        </w:rPr>
      </w:pPr>
      <w:r w:rsidRPr="008E2570">
        <w:rPr>
          <w:rFonts w:asciiTheme="majorHAnsi" w:eastAsia="Times New Roman" w:hAnsiTheme="majorHAnsi" w:cs="Times New Roman"/>
          <w:i/>
          <w:iCs/>
          <w:color w:val="333333"/>
          <w:sz w:val="22"/>
          <w:szCs w:val="22"/>
        </w:rPr>
        <w:t xml:space="preserve">People want to hear about the breadth of </w:t>
      </w:r>
      <w:proofErr w:type="gramStart"/>
      <w:r w:rsidRPr="008E2570">
        <w:rPr>
          <w:rFonts w:asciiTheme="majorHAnsi" w:eastAsia="Times New Roman" w:hAnsiTheme="majorHAnsi" w:cs="Times New Roman"/>
          <w:i/>
          <w:iCs/>
          <w:color w:val="333333"/>
          <w:sz w:val="22"/>
          <w:szCs w:val="22"/>
        </w:rPr>
        <w:t>who</w:t>
      </w:r>
      <w:proofErr w:type="gramEnd"/>
      <w:r w:rsidRPr="008E2570">
        <w:rPr>
          <w:rFonts w:asciiTheme="majorHAnsi" w:eastAsia="Times New Roman" w:hAnsiTheme="majorHAnsi" w:cs="Times New Roman"/>
          <w:i/>
          <w:iCs/>
          <w:color w:val="333333"/>
          <w:sz w:val="22"/>
          <w:szCs w:val="22"/>
        </w:rPr>
        <w:t xml:space="preserve"> we serve and what we do, especially when it includes families, but they want language that is INCLUSIVE, not EXCLUSIVE. However, they expect to hear SPECIFICS of what we do and know that we have a FOCUS to our mission.</w:t>
      </w:r>
    </w:p>
    <w:p w14:paraId="541AC82B" w14:textId="77777777" w:rsidR="00EC6378" w:rsidRDefault="001B289F" w:rsidP="00EC6378">
      <w:pPr>
        <w:spacing w:before="100" w:beforeAutospacing="1" w:after="150"/>
        <w:rPr>
          <w:rFonts w:asciiTheme="majorHAnsi" w:hAnsiTheme="majorHAnsi" w:cs="Times New Roman"/>
          <w:i/>
          <w:iCs/>
          <w:color w:val="333333"/>
          <w:sz w:val="22"/>
          <w:szCs w:val="22"/>
        </w:rPr>
      </w:pPr>
      <w:r w:rsidRPr="008E2570">
        <w:rPr>
          <w:rFonts w:asciiTheme="majorHAnsi" w:hAnsiTheme="majorHAnsi" w:cs="Times New Roman"/>
          <w:b/>
          <w:color w:val="333333"/>
          <w:sz w:val="22"/>
          <w:szCs w:val="22"/>
        </w:rPr>
        <w:t>SO, WHAT CAN WE SAY?</w:t>
      </w:r>
      <w:r w:rsidRPr="008E2570">
        <w:rPr>
          <w:rFonts w:asciiTheme="majorHAnsi" w:hAnsiTheme="majorHAnsi" w:cs="Times New Roman"/>
          <w:color w:val="333333"/>
          <w:sz w:val="22"/>
          <w:szCs w:val="22"/>
        </w:rPr>
        <w:t xml:space="preserve"> Focus on UCP’s Core Message: </w:t>
      </w:r>
      <w:r w:rsidRPr="008E2570">
        <w:rPr>
          <w:rFonts w:asciiTheme="majorHAnsi" w:hAnsiTheme="majorHAnsi" w:cs="Times New Roman"/>
          <w:i/>
          <w:iCs/>
          <w:color w:val="333333"/>
          <w:sz w:val="22"/>
          <w:szCs w:val="22"/>
        </w:rPr>
        <w:t xml:space="preserve">People with disabilities and their families have the same goals as everyone else, even if they face different challenges. All of our work is concentrated on a single goal: ensuring people with disabilities and their families have the opportunities we all deserve. </w:t>
      </w:r>
      <w:proofErr w:type="gramStart"/>
      <w:r w:rsidRPr="008E2570">
        <w:rPr>
          <w:rFonts w:asciiTheme="majorHAnsi" w:hAnsiTheme="majorHAnsi" w:cs="Times New Roman"/>
          <w:i/>
          <w:iCs/>
          <w:color w:val="333333"/>
          <w:sz w:val="22"/>
          <w:szCs w:val="22"/>
        </w:rPr>
        <w:t>United Cerebral Palsy was founded in 1949 by family members of people with CP to help others overcome those challenges</w:t>
      </w:r>
      <w:proofErr w:type="gramEnd"/>
      <w:r w:rsidRPr="008E2570">
        <w:rPr>
          <w:rFonts w:asciiTheme="majorHAnsi" w:hAnsiTheme="majorHAnsi" w:cs="Times New Roman"/>
          <w:i/>
          <w:iCs/>
          <w:color w:val="333333"/>
          <w:sz w:val="22"/>
          <w:szCs w:val="22"/>
        </w:rPr>
        <w:t>. Since then we’ve expanded our mission to unite and serve people with a broad range of disabilities, and their families – from those with Down syndrome to autism spectrum disorder to physical disabilities. We do this by working in communities, providing supports and services to more than 176,000 children and adults every day – one person at a time, one family at a time. We provide individuals and families with services like in-home care, transportation, and training. And we work to advocate for the common sense legislation to support and protect families. At UCP we believe that while we might face different challenges, we all share the same goals and we all deserve the o</w:t>
      </w:r>
      <w:r w:rsidR="00EC6378">
        <w:rPr>
          <w:rFonts w:asciiTheme="majorHAnsi" w:hAnsiTheme="majorHAnsi" w:cs="Times New Roman"/>
          <w:i/>
          <w:iCs/>
          <w:color w:val="333333"/>
          <w:sz w:val="22"/>
          <w:szCs w:val="22"/>
        </w:rPr>
        <w:t>pportunity to try to achieve them.</w:t>
      </w:r>
    </w:p>
    <w:p w14:paraId="227DFBA1" w14:textId="77777777" w:rsidR="00EC6378" w:rsidRDefault="00EC6378" w:rsidP="00EC6378">
      <w:pPr>
        <w:spacing w:before="100" w:beforeAutospacing="1" w:after="150"/>
        <w:rPr>
          <w:rFonts w:asciiTheme="majorHAnsi" w:hAnsiTheme="majorHAnsi" w:cs="Times New Roman"/>
          <w:i/>
          <w:iCs/>
          <w:color w:val="333333"/>
          <w:sz w:val="22"/>
          <w:szCs w:val="22"/>
        </w:rPr>
      </w:pPr>
    </w:p>
    <w:p w14:paraId="562B1971" w14:textId="77777777" w:rsidR="00EC6378" w:rsidRDefault="00EC6378" w:rsidP="00EC6378">
      <w:pPr>
        <w:spacing w:before="100" w:beforeAutospacing="1" w:after="150"/>
        <w:rPr>
          <w:rFonts w:asciiTheme="majorHAnsi" w:hAnsiTheme="majorHAnsi" w:cs="Times New Roman"/>
          <w:i/>
          <w:iCs/>
          <w:color w:val="333333"/>
          <w:sz w:val="22"/>
          <w:szCs w:val="22"/>
        </w:rPr>
      </w:pPr>
    </w:p>
    <w:p w14:paraId="4E7BE89B" w14:textId="77777777" w:rsidR="00EC6378" w:rsidRDefault="00EC6378" w:rsidP="00EC6378">
      <w:pPr>
        <w:spacing w:before="100" w:beforeAutospacing="1" w:after="150"/>
        <w:rPr>
          <w:rFonts w:asciiTheme="majorHAnsi" w:hAnsiTheme="majorHAnsi" w:cs="Times New Roman"/>
          <w:i/>
          <w:iCs/>
          <w:color w:val="333333"/>
          <w:sz w:val="22"/>
          <w:szCs w:val="22"/>
        </w:rPr>
      </w:pPr>
    </w:p>
    <w:p w14:paraId="02975303" w14:textId="77777777" w:rsidR="00EC6378" w:rsidRDefault="00EC6378" w:rsidP="00EC6378">
      <w:pPr>
        <w:spacing w:before="100" w:beforeAutospacing="1" w:after="150"/>
        <w:rPr>
          <w:rFonts w:asciiTheme="majorHAnsi" w:hAnsiTheme="majorHAnsi" w:cs="Times New Roman"/>
          <w:i/>
          <w:iCs/>
          <w:color w:val="333333"/>
          <w:sz w:val="22"/>
          <w:szCs w:val="22"/>
        </w:rPr>
      </w:pPr>
    </w:p>
    <w:p w14:paraId="02583F42" w14:textId="77777777" w:rsidR="00EC6378" w:rsidRDefault="00EC6378" w:rsidP="00EC6378">
      <w:pPr>
        <w:spacing w:before="100" w:beforeAutospacing="1" w:after="150"/>
        <w:rPr>
          <w:rFonts w:asciiTheme="majorHAnsi" w:hAnsiTheme="majorHAnsi" w:cs="Times New Roman"/>
          <w:i/>
          <w:iCs/>
          <w:color w:val="333333"/>
          <w:sz w:val="22"/>
          <w:szCs w:val="22"/>
        </w:rPr>
      </w:pPr>
    </w:p>
    <w:p w14:paraId="0E7F7E0E" w14:textId="77777777" w:rsidR="00EC6378" w:rsidRDefault="00EC6378" w:rsidP="00EC6378">
      <w:pPr>
        <w:spacing w:before="100" w:beforeAutospacing="1" w:after="150"/>
        <w:rPr>
          <w:rFonts w:asciiTheme="majorHAnsi" w:hAnsiTheme="majorHAnsi" w:cs="Times New Roman"/>
          <w:i/>
          <w:iCs/>
          <w:color w:val="333333"/>
          <w:sz w:val="22"/>
          <w:szCs w:val="22"/>
        </w:rPr>
      </w:pPr>
      <w:bookmarkStart w:id="0" w:name="_GoBack"/>
      <w:bookmarkEnd w:id="0"/>
    </w:p>
    <w:p w14:paraId="4C13969A" w14:textId="77777777" w:rsidR="008E2570" w:rsidRPr="00EC6378" w:rsidRDefault="00EC6378" w:rsidP="00EC6378">
      <w:pPr>
        <w:spacing w:before="100" w:beforeAutospacing="1" w:after="150"/>
        <w:rPr>
          <w:rFonts w:asciiTheme="majorHAnsi" w:hAnsiTheme="majorHAnsi" w:cs="Times New Roman"/>
          <w:color w:val="333333"/>
          <w:sz w:val="22"/>
          <w:szCs w:val="22"/>
        </w:rPr>
      </w:pPr>
      <w:r w:rsidRPr="00EC6378">
        <w:rPr>
          <w:rFonts w:ascii="Lucida Grande" w:hAnsi="Lucida Grande" w:cs="Lucida Grande"/>
          <w:b/>
          <w:color w:val="000000"/>
          <w:sz w:val="20"/>
          <w:szCs w:val="20"/>
        </w:rPr>
        <w:t>©</w:t>
      </w:r>
      <w:r w:rsidRPr="00EC6378">
        <w:rPr>
          <w:rFonts w:ascii="Lucida Grande" w:hAnsi="Lucida Grande" w:cs="Lucida Grande"/>
          <w:b/>
          <w:color w:val="000000"/>
          <w:sz w:val="20"/>
          <w:szCs w:val="20"/>
        </w:rPr>
        <w:t xml:space="preserve"> United Cerebral Palsy, 2014</w:t>
      </w:r>
    </w:p>
    <w:sectPr w:rsidR="008E2570" w:rsidRPr="00EC6378" w:rsidSect="00DA0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A38"/>
    <w:multiLevelType w:val="multilevel"/>
    <w:tmpl w:val="F21E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D4FA3"/>
    <w:multiLevelType w:val="multilevel"/>
    <w:tmpl w:val="EF923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F45E98"/>
    <w:multiLevelType w:val="multilevel"/>
    <w:tmpl w:val="7EFAB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F28CB"/>
    <w:multiLevelType w:val="multilevel"/>
    <w:tmpl w:val="403A6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9F"/>
    <w:rsid w:val="001B289F"/>
    <w:rsid w:val="004002F5"/>
    <w:rsid w:val="004F4C56"/>
    <w:rsid w:val="008E2570"/>
    <w:rsid w:val="00AC0775"/>
    <w:rsid w:val="00C857FF"/>
    <w:rsid w:val="00DA09A0"/>
    <w:rsid w:val="00EC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12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289F"/>
    <w:rPr>
      <w:b/>
      <w:bCs/>
    </w:rPr>
  </w:style>
  <w:style w:type="paragraph" w:styleId="NormalWeb">
    <w:name w:val="Normal (Web)"/>
    <w:basedOn w:val="Normal"/>
    <w:uiPriority w:val="99"/>
    <w:unhideWhenUsed/>
    <w:rsid w:val="001B28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B289F"/>
    <w:rPr>
      <w:i/>
      <w:iCs/>
    </w:rPr>
  </w:style>
  <w:style w:type="character" w:customStyle="1" w:styleId="apple-converted-space">
    <w:name w:val="apple-converted-space"/>
    <w:basedOn w:val="DefaultParagraphFont"/>
    <w:rsid w:val="001B289F"/>
  </w:style>
  <w:style w:type="paragraph" w:styleId="BalloonText">
    <w:name w:val="Balloon Text"/>
    <w:basedOn w:val="Normal"/>
    <w:link w:val="BalloonTextChar"/>
    <w:uiPriority w:val="99"/>
    <w:semiHidden/>
    <w:unhideWhenUsed/>
    <w:rsid w:val="00C85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7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289F"/>
    <w:rPr>
      <w:b/>
      <w:bCs/>
    </w:rPr>
  </w:style>
  <w:style w:type="paragraph" w:styleId="NormalWeb">
    <w:name w:val="Normal (Web)"/>
    <w:basedOn w:val="Normal"/>
    <w:uiPriority w:val="99"/>
    <w:unhideWhenUsed/>
    <w:rsid w:val="001B28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B289F"/>
    <w:rPr>
      <w:i/>
      <w:iCs/>
    </w:rPr>
  </w:style>
  <w:style w:type="character" w:customStyle="1" w:styleId="apple-converted-space">
    <w:name w:val="apple-converted-space"/>
    <w:basedOn w:val="DefaultParagraphFont"/>
    <w:rsid w:val="001B289F"/>
  </w:style>
  <w:style w:type="paragraph" w:styleId="BalloonText">
    <w:name w:val="Balloon Text"/>
    <w:basedOn w:val="Normal"/>
    <w:link w:val="BalloonTextChar"/>
    <w:uiPriority w:val="99"/>
    <w:semiHidden/>
    <w:unhideWhenUsed/>
    <w:rsid w:val="00C85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7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637">
      <w:bodyDiv w:val="1"/>
      <w:marLeft w:val="0"/>
      <w:marRight w:val="0"/>
      <w:marTop w:val="0"/>
      <w:marBottom w:val="0"/>
      <w:divBdr>
        <w:top w:val="none" w:sz="0" w:space="0" w:color="auto"/>
        <w:left w:val="none" w:sz="0" w:space="0" w:color="auto"/>
        <w:bottom w:val="none" w:sz="0" w:space="0" w:color="auto"/>
        <w:right w:val="none" w:sz="0" w:space="0" w:color="auto"/>
      </w:divBdr>
    </w:div>
    <w:div w:id="216356355">
      <w:bodyDiv w:val="1"/>
      <w:marLeft w:val="0"/>
      <w:marRight w:val="0"/>
      <w:marTop w:val="0"/>
      <w:marBottom w:val="0"/>
      <w:divBdr>
        <w:top w:val="none" w:sz="0" w:space="0" w:color="auto"/>
        <w:left w:val="none" w:sz="0" w:space="0" w:color="auto"/>
        <w:bottom w:val="none" w:sz="0" w:space="0" w:color="auto"/>
        <w:right w:val="none" w:sz="0" w:space="0" w:color="auto"/>
      </w:divBdr>
    </w:div>
    <w:div w:id="554589071">
      <w:bodyDiv w:val="1"/>
      <w:marLeft w:val="0"/>
      <w:marRight w:val="0"/>
      <w:marTop w:val="0"/>
      <w:marBottom w:val="0"/>
      <w:divBdr>
        <w:top w:val="none" w:sz="0" w:space="0" w:color="auto"/>
        <w:left w:val="none" w:sz="0" w:space="0" w:color="auto"/>
        <w:bottom w:val="none" w:sz="0" w:space="0" w:color="auto"/>
        <w:right w:val="none" w:sz="0" w:space="0" w:color="auto"/>
      </w:divBdr>
    </w:div>
    <w:div w:id="1096710487">
      <w:bodyDiv w:val="1"/>
      <w:marLeft w:val="0"/>
      <w:marRight w:val="0"/>
      <w:marTop w:val="0"/>
      <w:marBottom w:val="0"/>
      <w:divBdr>
        <w:top w:val="none" w:sz="0" w:space="0" w:color="auto"/>
        <w:left w:val="none" w:sz="0" w:space="0" w:color="auto"/>
        <w:bottom w:val="none" w:sz="0" w:space="0" w:color="auto"/>
        <w:right w:val="none" w:sz="0" w:space="0" w:color="auto"/>
      </w:divBdr>
    </w:div>
    <w:div w:id="1260137029">
      <w:bodyDiv w:val="1"/>
      <w:marLeft w:val="0"/>
      <w:marRight w:val="0"/>
      <w:marTop w:val="0"/>
      <w:marBottom w:val="0"/>
      <w:divBdr>
        <w:top w:val="none" w:sz="0" w:space="0" w:color="auto"/>
        <w:left w:val="none" w:sz="0" w:space="0" w:color="auto"/>
        <w:bottom w:val="none" w:sz="0" w:space="0" w:color="auto"/>
        <w:right w:val="none" w:sz="0" w:space="0" w:color="auto"/>
      </w:divBdr>
    </w:div>
    <w:div w:id="167067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C2E6-9951-8B48-BEF2-4C32F1D3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510</Words>
  <Characters>2911</Characters>
  <Application>Microsoft Macintosh Word</Application>
  <DocSecurity>0</DocSecurity>
  <Lines>24</Lines>
  <Paragraphs>6</Paragraphs>
  <ScaleCrop>false</ScaleCrop>
  <Company>United Cerebral Palsy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DeButts</dc:creator>
  <cp:keywords/>
  <dc:description/>
  <cp:lastModifiedBy>Shelly DeButts</cp:lastModifiedBy>
  <cp:revision>2</cp:revision>
  <dcterms:created xsi:type="dcterms:W3CDTF">2014-09-22T16:52:00Z</dcterms:created>
  <dcterms:modified xsi:type="dcterms:W3CDTF">2014-09-25T18:48:00Z</dcterms:modified>
</cp:coreProperties>
</file>